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КУПЛИ-ПРОДАЖИ ЗЕМЕЛЬНОГО УЧАСТКА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«____» ____________ 20___ г. года рождения, паспорт ______________________________________, зарегистрированный(-ая) по адресу: ______________________________________, именуемый(-ая) в дальнейшем «Продавец», с одной стороны, и ______________________________________, «____» ____________ 20___ г. года рождения, паспорт ______________________________________, зарегистрированный(-ая) по адресу: ______________________________________, именуемый(-ая) в дальнейшем «Покупатель», с другой стороны, вместе именуемые «Стороны»,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Продавец обязуется передать в собственность Покупателя, а Покупатель — принять и оплатить земельный участок (далее — «Участок»):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3449"/>
        <w:gridCol w:w="5906"/>
      </w:tblGrid>
      <w:tr>
        <w:trPr>
          <w:tblHeader/>
        </w:trPr>
        <w:tc>
          <w:tcPr>
            <w:tcW w:w="344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Характеристика</w:t>
            </w:r>
          </w:p>
        </w:tc>
        <w:tc>
          <w:tcPr>
            <w:tcW w:w="590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w="3449" w:type="dxa"/>
          </w:tcPr>
          <w:p>
            <w:pPr>
              <w:spacing w:after="0"/>
              <w:jc w:val="left"/>
            </w:pPr>
            <w:r>
              <w:t xml:space="preserve">Кадастровый номер</w:t>
            </w:r>
          </w:p>
        </w:tc>
        <w:tc>
          <w:tcPr>
            <w:tcW w:w="5906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449" w:type="dxa"/>
          </w:tcPr>
          <w:p>
            <w:pPr>
              <w:spacing w:after="0"/>
              <w:jc w:val="left"/>
            </w:pPr>
            <w:r>
              <w:t xml:space="preserve">Адрес (местоположение)</w:t>
            </w:r>
          </w:p>
        </w:tc>
        <w:tc>
          <w:tcPr>
            <w:tcW w:w="5906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449" w:type="dxa"/>
          </w:tcPr>
          <w:p>
            <w:pPr>
              <w:spacing w:after="0"/>
              <w:jc w:val="left"/>
            </w:pPr>
            <w:r>
              <w:t xml:space="preserve">Площадь</w:t>
            </w:r>
          </w:p>
        </w:tc>
        <w:tc>
          <w:tcPr>
            <w:tcW w:w="5906" w:type="dxa"/>
          </w:tcPr>
          <w:p>
            <w:pPr>
              <w:spacing w:after="0"/>
              <w:jc w:val="left"/>
            </w:pPr>
            <w:r>
              <w:t xml:space="preserve">_______________ кв. м</w:t>
            </w:r>
          </w:p>
        </w:tc>
      </w:tr>
      <w:tr>
        <w:tc>
          <w:tcPr>
            <w:tcW w:w="3449" w:type="dxa"/>
          </w:tcPr>
          <w:p>
            <w:pPr>
              <w:spacing w:after="0"/>
              <w:jc w:val="left"/>
            </w:pPr>
            <w:r>
              <w:t xml:space="preserve">Категория земель</w:t>
            </w:r>
          </w:p>
        </w:tc>
        <w:tc>
          <w:tcPr>
            <w:tcW w:w="5906" w:type="dxa"/>
          </w:tcPr>
          <w:p>
            <w:pPr>
              <w:spacing w:after="0"/>
              <w:jc w:val="left"/>
            </w:pPr>
            <w:r>
              <w:t xml:space="preserve">______________________________ (земли населённых пунктов / земли сельскохозяйственного назначения)</w:t>
            </w:r>
          </w:p>
        </w:tc>
      </w:tr>
      <w:tr>
        <w:tc>
          <w:tcPr>
            <w:tcW w:w="3449" w:type="dxa"/>
          </w:tcPr>
          <w:p>
            <w:pPr>
              <w:spacing w:after="0"/>
              <w:jc w:val="left"/>
            </w:pPr>
            <w:r>
              <w:t xml:space="preserve">Вид разрешённого использования</w:t>
            </w:r>
          </w:p>
        </w:tc>
        <w:tc>
          <w:tcPr>
            <w:tcW w:w="5906" w:type="dxa"/>
          </w:tcPr>
          <w:p>
            <w:pPr>
              <w:spacing w:after="0"/>
              <w:jc w:val="left"/>
            </w:pPr>
            <w:r>
              <w:t xml:space="preserve">______________________________ (для ИЖС / для ведения садоводства / для ЛПХ)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1.2. Участок принадлежит Продавцу на праве собственности на основании ______________________________, право зарегистрировано в Едином государственном реестре недвижимости, номер регистрации __________________, что подтверждается выпиской из ЕГРН от «____» ____________ 20___ г..</w:t>
      </w:r>
    </w:p>
    <w:p>
      <w:pPr>
        <w:jc w:val="both"/>
      </w:pPr>
      <w:r>
        <w:t xml:space="preserve">1.3. Границы Участка ______________________________ (установлены в соответствии с требованиями земельного законодательства, сведения внесены в ЕГРН / не установлены).</w:t>
      </w:r>
    </w:p>
    <w:p>
      <w:pPr>
        <w:jc w:val="both"/>
      </w:pPr>
      <w:r>
        <w:t xml:space="preserve">1.4. На Участке расположены: __________________. Здания и сооружения, принадлежащие Продавцу и расположенные на Участке, отчуждаются вместе с Участком.</w:t>
      </w:r>
    </w:p>
    <w:p>
      <w:pPr>
        <w:jc w:val="both"/>
      </w:pPr>
      <w:r>
        <w:t xml:space="preserve">1.5. Продавец в соответствии со ст. 37 Земельного кодекса РФ сообщает всю имеющуюся у него информацию об обременениях и ограничениях использования Участка: ______________________________. Иных обременений нет: Участок не продан, не подарен, не заложен, в споре и под арестом (запрещением) не состоит.</w:t>
      </w:r>
    </w:p>
    <w:p>
      <w:pPr>
        <w:jc w:val="both"/>
      </w:pPr>
      <w:r>
        <w:t xml:space="preserve">1.6. Участок ______________________________ (приобретён продавцом в браке / не является совместно нажитым имуществом). __________________ (нотариально удостоверенное согласие супруга от … № … / согласие не требуется).</w:t>
      </w:r>
    </w:p>
    <w:p>
      <w:pPr>
        <w:pStyle w:val="Heading1"/>
        <w:keepNext/>
      </w:pPr>
      <w:r>
        <w:t xml:space="preserve">2. ЦЕНА И ПОРЯДОК РАСЧЁТОВ</w:t>
      </w:r>
    </w:p>
    <w:p>
      <w:pPr>
        <w:jc w:val="both"/>
      </w:pPr>
      <w:r>
        <w:t xml:space="preserve">2.1. Цена Участка составляет __________________ (__________________) рублей. Цена расположенных на Участке зданий и сооружений: __________________. Общая цена договора: __________________ рублей.</w:t>
      </w:r>
    </w:p>
    <w:p>
      <w:pPr>
        <w:jc w:val="both"/>
      </w:pPr>
      <w:r>
        <w:t xml:space="preserve">2.2. Оплата производится __________________ (через аккредитив / сервис безопасных расчётов банка / переводом на счёт Продавца / наличными под расписку) в срок ____________.</w:t>
      </w:r>
    </w:p>
    <w:p>
      <w:pPr>
        <w:jc w:val="both"/>
      </w:pPr>
      <w:r>
        <w:t xml:space="preserve">2.3. Ранее уплаченная Покупателем сумма (задаток, аванс): __________________.</w:t>
      </w:r>
    </w:p>
    <w:p>
      <w:pPr>
        <w:jc w:val="both"/>
      </w:pPr>
      <w:r>
        <w:t xml:space="preserve">2.4. Залог Участка в пользу Продавца до полной оплаты: ______________________________ (Стороны договорились, что Участок в залоге у Продавца не находится / Участок находится в залоге у Продавца до полной оплаты (п. 5 ст. 488 ГК РФ)).</w:t>
      </w:r>
    </w:p>
    <w:p>
      <w:pPr>
        <w:pStyle w:val="Heading1"/>
        <w:keepNext/>
      </w:pPr>
      <w:r>
        <w:t xml:space="preserve">3. ПЕРЕДАЧА УЧАСТКА И ПЕРЕХОД ПРАВА СОБСТВЕННОСТИ</w:t>
      </w:r>
    </w:p>
    <w:p>
      <w:pPr>
        <w:jc w:val="both"/>
      </w:pPr>
      <w:r>
        <w:t xml:space="preserve">3.1. Продавец передаёт Участок Покупателю по передаточному акту не позднее _____________________.</w:t>
      </w:r>
    </w:p>
    <w:p>
      <w:pPr>
        <w:jc w:val="both"/>
      </w:pPr>
      <w:r>
        <w:t xml:space="preserve">3.2. Право собственности на Участок (и расположенные на нём здания и сооружения) переходит к Покупателю с момента государственной регистрации перехода права собственности в Едином государственном реестре недвижимости.</w:t>
      </w:r>
    </w:p>
    <w:p>
      <w:pPr>
        <w:jc w:val="both"/>
      </w:pPr>
      <w:r>
        <w:t xml:space="preserve">3.3. Стороны в течение ______________________________ рабочих дней с даты подписания договора подают заявления о государственной регистрации перехода права собственности. Расходы на регистрацию несёт ______________________________.</w:t>
      </w:r>
    </w:p>
    <w:p>
      <w:pPr>
        <w:jc w:val="both"/>
      </w:pPr>
      <w:r>
        <w:t xml:space="preserve">3.4. Покупатель осмотрел Участок, его состояние, границы на местности и подъезд ему известны. Претензий к Продавцу Покупатель не имеет.</w:t>
      </w:r>
    </w:p>
    <w:p>
      <w:pPr>
        <w:jc w:val="both"/>
      </w:pPr>
      <w:r>
        <w:t xml:space="preserve">3.5. Покупатель обязуется использовать Участок в соответствии с его категорией и видом разрешённого использования.</w:t>
      </w:r>
    </w:p>
    <w:p>
      <w:pPr>
        <w:pStyle w:val="Heading1"/>
        <w:keepNext/>
      </w:pPr>
      <w:r>
        <w:t xml:space="preserve">4. ОТВЕТСТВЕННОСТЬ СТОРОН</w:t>
      </w:r>
    </w:p>
    <w:p>
      <w:pPr>
        <w:jc w:val="both"/>
      </w:pPr>
      <w:r>
        <w:t xml:space="preserve">4.1. Если Участок будет изъят у Покупателя по основаниям, возникшим до исполнения договора, или окажется, что Продавец скрыл известные ему обременения, Продавец возмещает Покупателю уплаченную цену и причинённые убытки.</w:t>
      </w:r>
    </w:p>
    <w:p>
      <w:pPr>
        <w:jc w:val="both"/>
      </w:pPr>
      <w:r>
        <w:t xml:space="preserve">4.2. За просрочку передачи Участка Продавец уплачивает Покупателю неустойку в размере __________________ рублей за каждый день просрочки.</w:t>
      </w:r>
    </w:p>
    <w:p>
      <w:pPr>
        <w:pStyle w:val="Heading1"/>
        <w:keepNext/>
      </w:pPr>
      <w:r>
        <w:t xml:space="preserve">5. ЗАКЛЮЧИТЕЛЬНЫЕ ПОЛОЖЕНИЯ</w:t>
      </w:r>
    </w:p>
    <w:p>
      <w:pPr>
        <w:jc w:val="both"/>
      </w:pPr>
      <w:r>
        <w:t xml:space="preserve">5.1. Стороны подтверждают, что не лишены и не ограничены в дееспособности и заключают договор добровольно.</w:t>
      </w:r>
    </w:p>
    <w:p>
      <w:pPr>
        <w:jc w:val="both"/>
      </w:pPr>
      <w:r>
        <w:t xml:space="preserve">5.2. Договор вступает в силу с момента подписания и составлен в ______________________ экземплярах, имеющих равную юридическую силу.</w:t>
      </w:r>
    </w:p>
    <w:p>
      <w:pPr>
        <w:jc w:val="both"/>
      </w:pPr>
      <w:r>
        <w:t xml:space="preserve">5.3. Споры разрешаются путём переговоров, а при недостижении согласия — в суде по месту нахождения Участка.</w:t>
      </w:r>
    </w:p>
    <w:p>
      <w:pPr>
        <w:jc w:val="both"/>
      </w:pPr>
      <w:r>
        <w:t xml:space="preserve">5.4. Приложение: передаточный акт.</w:t>
      </w:r>
    </w:p>
    <w:p>
      <w:pPr>
        <w:pStyle w:val="Heading1"/>
        <w:keepNext/>
      </w:pPr>
      <w:r>
        <w:t xml:space="preserve">6. ПОДПИСИ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416"/>
        <w:gridCol w:w="4939"/>
      </w:tblGrid>
      <w:tr>
        <w:trPr>
          <w:tblHeader/>
        </w:trPr>
        <w:tc>
          <w:tcPr>
            <w:tcW w:w="441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Продавец</w:t>
            </w:r>
          </w:p>
        </w:tc>
        <w:tc>
          <w:tcPr>
            <w:tcW w:w="493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</w:tc>
      </w:tr>
      <w:tr>
        <w:tc>
          <w:tcPr>
            <w:tcW w:w="4416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939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416" w:type="dxa"/>
          </w:tcPr>
          <w:p>
            <w:pPr>
              <w:spacing w:after="0"/>
              <w:jc w:val="left"/>
            </w:pPr>
            <w:r>
              <w:t xml:space="preserve">Телефон: ________________</w:t>
            </w:r>
          </w:p>
        </w:tc>
        <w:tc>
          <w:tcPr>
            <w:tcW w:w="4939" w:type="dxa"/>
          </w:tcPr>
          <w:p>
            <w:pPr>
              <w:spacing w:after="0"/>
              <w:jc w:val="left"/>
            </w:pPr>
            <w:r>
              <w:t xml:space="preserve">Телефон: __________________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p>
      <w:r>
        <w:t/>
      </w:r>
    </w:p>
    <w:p>
      <w:pPr>
        <w:pStyle w:val="Title"/>
      </w:pPr>
      <w:r>
        <w:t xml:space="preserve">ПЕРЕДАТОЧНЫЙ АКТ</w:t>
      </w:r>
      <w:r>
        <w:br/>
      </w:r>
      <w:r>
        <w:t xml:space="preserve">к договору купли-продажи земельного участка от «____» ____________ 20___ г.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1. Продавец ______________________________________ передал, а Покупатель ______________________________________ принял земельный участок с кадастровым номером __________________, площадью _______________ кв. м, расположенный по адресу: ______________________________________, а также расположенные на нём здания и сооружения: __________________.</w:t>
      </w:r>
    </w:p>
    <w:p>
      <w:pPr>
        <w:jc w:val="both"/>
      </w:pPr>
      <w:r>
        <w:t xml:space="preserve">2. Вместе с Участком переданы: ______________________________.</w:t>
      </w:r>
    </w:p>
    <w:p>
      <w:pPr>
        <w:jc w:val="both"/>
      </w:pPr>
      <w:r>
        <w:t xml:space="preserve">3. Участок передан в состоянии, соответствующем условиям договора. Замечания Покупателя: ___________________.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земельного участка</dc:title>
  <dc:creator>office.docs</dc:creator>
  <dcterms:created xsi:type="dcterms:W3CDTF">2026-10-07T14:52:58Z</dcterms:created>
</cp:coreProperties>
</file>